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C" w:rsidRPr="00B67929" w:rsidRDefault="00985C00" w:rsidP="00D2738C">
      <w:pPr>
        <w:spacing w:line="440" w:lineRule="exact"/>
        <w:jc w:val="center"/>
        <w:rPr>
          <w:rFonts w:ascii="標楷體" w:eastAsia="標楷體" w:hAnsi="標楷體" w:hint="eastAsia"/>
          <w:b/>
          <w:sz w:val="32"/>
        </w:rPr>
      </w:pPr>
      <w:r w:rsidRPr="00B67929">
        <w:rPr>
          <w:rFonts w:ascii="標楷體" w:eastAsia="標楷體" w:hAnsi="標楷體" w:hint="eastAsia"/>
          <w:b/>
          <w:sz w:val="32"/>
        </w:rPr>
        <w:t>修正</w:t>
      </w:r>
      <w:r w:rsidR="00D2738C" w:rsidRPr="00B67929">
        <w:rPr>
          <w:rFonts w:ascii="標楷體" w:eastAsia="標楷體" w:hAnsi="標楷體" w:hint="eastAsia"/>
          <w:b/>
          <w:sz w:val="32"/>
        </w:rPr>
        <w:t>政府機關調整上班日期處理要點第</w:t>
      </w:r>
      <w:r w:rsidR="006A4EDF">
        <w:rPr>
          <w:rFonts w:ascii="標楷體" w:eastAsia="標楷體" w:hAnsi="標楷體" w:hint="eastAsia"/>
          <w:b/>
          <w:sz w:val="32"/>
        </w:rPr>
        <w:t>四</w:t>
      </w:r>
      <w:r w:rsidR="00D2738C" w:rsidRPr="00B67929">
        <w:rPr>
          <w:rFonts w:ascii="標楷體" w:eastAsia="標楷體" w:hAnsi="標楷體" w:hint="eastAsia"/>
          <w:b/>
          <w:sz w:val="32"/>
        </w:rPr>
        <w:t>點</w:t>
      </w:r>
    </w:p>
    <w:p w:rsidR="00D2738C" w:rsidRDefault="00D2738C" w:rsidP="00B67929">
      <w:pPr>
        <w:spacing w:line="440" w:lineRule="exact"/>
        <w:ind w:left="560" w:hangingChars="200" w:hanging="560"/>
        <w:jc w:val="center"/>
        <w:rPr>
          <w:rFonts w:ascii="標楷體" w:eastAsia="標楷體" w:hAnsi="標楷體" w:hint="eastAsia"/>
          <w:sz w:val="28"/>
        </w:rPr>
      </w:pPr>
    </w:p>
    <w:p w:rsidR="006A4EDF" w:rsidRPr="006A4EDF" w:rsidRDefault="00D2738C" w:rsidP="006A4EDF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 w:rsidRPr="00D2738C">
        <w:rPr>
          <w:rFonts w:ascii="標楷體" w:eastAsia="標楷體" w:hAnsi="標楷體" w:hint="eastAsia"/>
          <w:sz w:val="28"/>
        </w:rPr>
        <w:t>四、</w:t>
      </w:r>
      <w:r w:rsidR="006A4EDF" w:rsidRPr="006A4EDF">
        <w:rPr>
          <w:rFonts w:ascii="標楷體" w:eastAsia="標楷體" w:hAnsi="標楷體" w:hint="eastAsia"/>
          <w:sz w:val="28"/>
        </w:rPr>
        <w:t>上班日為星期一或星期五，其後一日或前一日逢星期二或星期四之</w:t>
      </w:r>
      <w:r w:rsidR="006A4EDF">
        <w:rPr>
          <w:rFonts w:ascii="標楷體" w:eastAsia="標楷體" w:hAnsi="標楷體" w:hint="eastAsia"/>
          <w:sz w:val="28"/>
        </w:rPr>
        <w:t>紀念日及節日</w:t>
      </w:r>
      <w:r w:rsidR="006A4EDF" w:rsidRPr="006A4EDF">
        <w:rPr>
          <w:rFonts w:ascii="標楷體" w:eastAsia="標楷體" w:hAnsi="標楷體" w:hint="eastAsia"/>
          <w:sz w:val="28"/>
        </w:rPr>
        <w:t>之放假，調整該上班日為放假日。</w:t>
      </w: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2738C" w:rsidRDefault="00D2738C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6A4EDF" w:rsidRDefault="006A4EDF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6A4EDF" w:rsidRDefault="006A4EDF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6A4EDF" w:rsidRDefault="006A4EDF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6A4EDF" w:rsidRPr="006A4EDF" w:rsidRDefault="006A4EDF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501026" w:rsidRDefault="00501026" w:rsidP="00782D31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</w:p>
    <w:p w:rsidR="00D10528" w:rsidRDefault="00D10528" w:rsidP="00782D31">
      <w:pPr>
        <w:spacing w:line="50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70440C" w:rsidRPr="00B67929" w:rsidRDefault="00134AF3" w:rsidP="00782D31">
      <w:pPr>
        <w:spacing w:line="500" w:lineRule="exact"/>
        <w:jc w:val="center"/>
        <w:rPr>
          <w:rFonts w:ascii="標楷體" w:eastAsia="標楷體" w:hAnsi="標楷體" w:hint="eastAsia"/>
          <w:b/>
          <w:sz w:val="32"/>
        </w:rPr>
      </w:pPr>
      <w:r w:rsidRPr="00B67929">
        <w:rPr>
          <w:rFonts w:ascii="標楷體" w:eastAsia="標楷體" w:hAnsi="標楷體" w:hint="eastAsia"/>
          <w:b/>
          <w:sz w:val="32"/>
        </w:rPr>
        <w:lastRenderedPageBreak/>
        <w:t>政府機關調整上班日期處理要點第四點修正對照表</w:t>
      </w:r>
    </w:p>
    <w:tbl>
      <w:tblPr>
        <w:tblpPr w:leftFromText="180" w:rightFromText="180" w:vertAnchor="text" w:horzAnchor="margin" w:tblpXSpec="center" w:tblpY="119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87"/>
        <w:gridCol w:w="2787"/>
        <w:gridCol w:w="2788"/>
      </w:tblGrid>
      <w:tr w:rsidR="00134AF3" w:rsidTr="001E489B">
        <w:trPr>
          <w:trHeight w:val="394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3" w:rsidRDefault="00134AF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修正規定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F3" w:rsidRDefault="00134AF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現行規定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3" w:rsidRDefault="00134AF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</w:t>
            </w:r>
          </w:p>
        </w:tc>
      </w:tr>
      <w:tr w:rsidR="00134AF3" w:rsidTr="001E489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3" w:rsidRPr="0061795E" w:rsidRDefault="00134AF3" w:rsidP="00D10528">
            <w:pPr>
              <w:spacing w:line="320" w:lineRule="exact"/>
              <w:ind w:left="566" w:hangingChars="236" w:hanging="566"/>
              <w:jc w:val="both"/>
              <w:rPr>
                <w:rFonts w:eastAsia="標楷體"/>
                <w:color w:val="000000"/>
                <w:szCs w:val="24"/>
              </w:rPr>
            </w:pPr>
            <w:r w:rsidRPr="0061795E">
              <w:rPr>
                <w:rFonts w:eastAsia="標楷體" w:hint="eastAsia"/>
                <w:color w:val="000000"/>
              </w:rPr>
              <w:t>四、</w:t>
            </w:r>
            <w:r w:rsidR="006A4EDF" w:rsidRPr="006A4EDF">
              <w:rPr>
                <w:rFonts w:eastAsia="標楷體" w:hint="eastAsia"/>
                <w:color w:val="000000"/>
              </w:rPr>
              <w:t>上班日為星期一或星期五，其後一日或前一日逢星期二或星期四之</w:t>
            </w:r>
            <w:r w:rsidR="006A4EDF" w:rsidRPr="006A4EDF">
              <w:rPr>
                <w:rFonts w:eastAsia="標楷體" w:hint="eastAsia"/>
                <w:color w:val="000000"/>
                <w:u w:val="single"/>
              </w:rPr>
              <w:t>紀念日及節日</w:t>
            </w:r>
            <w:r w:rsidR="00290F82" w:rsidRPr="00290F82">
              <w:rPr>
                <w:rFonts w:eastAsia="標楷體" w:hint="eastAsia"/>
                <w:color w:val="000000"/>
              </w:rPr>
              <w:t>之</w:t>
            </w:r>
            <w:r w:rsidR="006A4EDF" w:rsidRPr="006A4EDF">
              <w:rPr>
                <w:rFonts w:eastAsia="標楷體" w:hint="eastAsia"/>
                <w:color w:val="000000"/>
              </w:rPr>
              <w:t>放假，調整該上班日為放假日。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3" w:rsidRDefault="00134AF3" w:rsidP="00D10528">
            <w:pPr>
              <w:spacing w:line="320" w:lineRule="exact"/>
              <w:ind w:leftChars="1" w:left="472" w:hangingChars="196" w:hanging="47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="006A4EDF" w:rsidRPr="006A4EDF">
              <w:rPr>
                <w:rFonts w:ascii="標楷體" w:eastAsia="標楷體" w:hint="eastAsia"/>
                <w:color w:val="000000"/>
              </w:rPr>
              <w:t>上班日為星期一或星期五，其後一日或前一日逢星期二或星期四之</w:t>
            </w:r>
            <w:r w:rsidR="006A4EDF" w:rsidRPr="006A4EDF">
              <w:rPr>
                <w:rFonts w:ascii="標楷體" w:eastAsia="標楷體" w:hint="eastAsia"/>
                <w:color w:val="000000"/>
                <w:u w:val="single"/>
              </w:rPr>
              <w:t>農曆除夕及春節假期（指農曆除夕至農曆一月三日及補假）、兒童節及民族掃墓節連假、端午節、中秋節</w:t>
            </w:r>
            <w:r w:rsidR="006A4EDF" w:rsidRPr="006A4EDF">
              <w:rPr>
                <w:rFonts w:ascii="標楷體" w:eastAsia="標楷體" w:hint="eastAsia"/>
                <w:color w:val="000000"/>
              </w:rPr>
              <w:t>之放假，調整該上班日為放假日。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8" w:rsidRDefault="00D10528" w:rsidP="00D10528">
            <w:pPr>
              <w:numPr>
                <w:ilvl w:val="0"/>
                <w:numId w:val="6"/>
              </w:numPr>
              <w:spacing w:line="340" w:lineRule="exact"/>
              <w:ind w:left="522" w:hanging="52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為利民眾規劃假期及提振國內經濟消費，以符多數民眾之期待，爰修正本點。</w:t>
            </w:r>
          </w:p>
          <w:p w:rsidR="006A4EDF" w:rsidRDefault="00D10528" w:rsidP="00D10528">
            <w:pPr>
              <w:numPr>
                <w:ilvl w:val="0"/>
                <w:numId w:val="6"/>
              </w:numPr>
              <w:spacing w:line="340" w:lineRule="exact"/>
              <w:ind w:left="522" w:hanging="52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所稱紀念日及節日，</w:t>
            </w:r>
            <w:r w:rsidR="00AE038C">
              <w:rPr>
                <w:rFonts w:ascii="標楷體" w:eastAsia="標楷體" w:hint="eastAsia"/>
                <w:color w:val="000000"/>
              </w:rPr>
              <w:t>依「公務人員週休二日實施辦法」第3條規定如下：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3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紀念日：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1"/>
              </w:numPr>
              <w:tabs>
                <w:tab w:val="left" w:pos="6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中華民國開國紀念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1"/>
              </w:numPr>
              <w:tabs>
                <w:tab w:val="left" w:pos="6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和平紀念日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（二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二十八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1"/>
              </w:numPr>
              <w:tabs>
                <w:tab w:val="left" w:pos="6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國慶日（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十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十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3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民俗節日：</w:t>
            </w:r>
          </w:p>
          <w:p w:rsidR="006A4EDF" w:rsidRDefault="006A4EDF" w:rsidP="00D10528">
            <w:pPr>
              <w:widowControl/>
              <w:numPr>
                <w:ilvl w:val="0"/>
                <w:numId w:val="5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春節（農曆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日至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三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Default="006A4EDF" w:rsidP="00D10528">
            <w:pPr>
              <w:widowControl/>
              <w:numPr>
                <w:ilvl w:val="0"/>
                <w:numId w:val="5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民族掃墓節（定於清明日）。</w:t>
            </w:r>
          </w:p>
          <w:p w:rsidR="006A4EDF" w:rsidRDefault="006A4EDF" w:rsidP="00D10528">
            <w:pPr>
              <w:widowControl/>
              <w:numPr>
                <w:ilvl w:val="0"/>
                <w:numId w:val="5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端午節（農曆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五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五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Default="006A4EDF" w:rsidP="00D10528">
            <w:pPr>
              <w:widowControl/>
              <w:numPr>
                <w:ilvl w:val="0"/>
                <w:numId w:val="5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中秋節（農曆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八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十五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5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="663" w:hanging="425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農曆除夕（農曆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十二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月之末日）。</w:t>
            </w:r>
          </w:p>
          <w:p w:rsidR="006A4EDF" w:rsidRPr="006A4EDF" w:rsidRDefault="006A4EDF" w:rsidP="00D10528">
            <w:pPr>
              <w:widowControl/>
              <w:numPr>
                <w:ilvl w:val="0"/>
                <w:numId w:val="3"/>
              </w:numPr>
              <w:tabs>
                <w:tab w:val="left" w:pos="6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兒童節（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四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月</w:t>
            </w:r>
            <w:r w:rsidR="007C016C">
              <w:rPr>
                <w:rFonts w:ascii="標楷體" w:eastAsia="標楷體" w:hAnsi="標楷體" w:cs="細明體" w:hint="eastAsia"/>
                <w:kern w:val="0"/>
                <w:szCs w:val="24"/>
              </w:rPr>
              <w:t>四</w:t>
            </w:r>
            <w:r w:rsidRPr="006A4EDF">
              <w:rPr>
                <w:rFonts w:ascii="標楷體" w:eastAsia="標楷體" w:hAnsi="標楷體" w:cs="細明體" w:hint="eastAsia"/>
                <w:kern w:val="0"/>
                <w:szCs w:val="24"/>
              </w:rPr>
              <w:t>日）。</w:t>
            </w:r>
          </w:p>
          <w:p w:rsidR="007C016C" w:rsidRDefault="007C016C" w:rsidP="00D10528">
            <w:pPr>
              <w:numPr>
                <w:ilvl w:val="0"/>
                <w:numId w:val="6"/>
              </w:numPr>
              <w:spacing w:line="340" w:lineRule="exact"/>
              <w:ind w:left="522" w:hanging="52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所稱紀念日及節日之農曆除夕及春節、兒童節及民族掃墓節之放</w:t>
            </w:r>
            <w:r w:rsidR="00572DE0">
              <w:rPr>
                <w:rFonts w:ascii="標楷體" w:eastAsia="標楷體" w:hint="eastAsia"/>
                <w:color w:val="000000"/>
              </w:rPr>
              <w:t>假</w:t>
            </w:r>
            <w:r>
              <w:rPr>
                <w:rFonts w:ascii="標楷體" w:eastAsia="標楷體" w:hint="eastAsia"/>
                <w:color w:val="000000"/>
              </w:rPr>
              <w:t>如下：</w:t>
            </w:r>
          </w:p>
          <w:p w:rsidR="007C016C" w:rsidRDefault="007C016C" w:rsidP="00D10528">
            <w:pPr>
              <w:numPr>
                <w:ilvl w:val="0"/>
                <w:numId w:val="8"/>
              </w:numPr>
              <w:spacing w:line="340" w:lineRule="exact"/>
              <w:ind w:left="805" w:hanging="850"/>
              <w:jc w:val="both"/>
              <w:rPr>
                <w:rFonts w:ascii="標楷體" w:eastAsia="標楷體" w:hint="eastAsia"/>
                <w:color w:val="000000"/>
              </w:rPr>
            </w:pPr>
            <w:r w:rsidRPr="007C016C">
              <w:rPr>
                <w:rFonts w:ascii="標楷體" w:eastAsia="標楷體" w:hint="eastAsia"/>
                <w:color w:val="000000"/>
              </w:rPr>
              <w:t>農曆除夕及春節假期（指農曆除夕至農曆一月三日及補假）。</w:t>
            </w:r>
          </w:p>
          <w:p w:rsidR="00134AF3" w:rsidRPr="007C016C" w:rsidRDefault="007C016C" w:rsidP="00D10528">
            <w:pPr>
              <w:numPr>
                <w:ilvl w:val="0"/>
                <w:numId w:val="8"/>
              </w:numPr>
              <w:spacing w:line="340" w:lineRule="exact"/>
              <w:ind w:left="805" w:hanging="850"/>
              <w:jc w:val="both"/>
              <w:rPr>
                <w:rFonts w:ascii="標楷體" w:eastAsia="標楷體" w:hint="eastAsia"/>
                <w:color w:val="000000"/>
              </w:rPr>
            </w:pPr>
            <w:r w:rsidRPr="007C016C">
              <w:rPr>
                <w:rFonts w:ascii="標楷體" w:eastAsia="標楷體" w:hint="eastAsia"/>
                <w:color w:val="000000"/>
              </w:rPr>
              <w:t>兒童節及民族掃墓節連假。</w:t>
            </w:r>
          </w:p>
        </w:tc>
      </w:tr>
    </w:tbl>
    <w:p w:rsidR="00134AF3" w:rsidRPr="00134AF3" w:rsidRDefault="00134AF3" w:rsidP="00D10528">
      <w:pPr>
        <w:spacing w:line="320" w:lineRule="exact"/>
      </w:pPr>
    </w:p>
    <w:sectPr w:rsidR="00134AF3" w:rsidRPr="00134AF3" w:rsidSect="00D10528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16" w:rsidRDefault="00CE3816" w:rsidP="009253B9">
      <w:r>
        <w:separator/>
      </w:r>
    </w:p>
  </w:endnote>
  <w:endnote w:type="continuationSeparator" w:id="0">
    <w:p w:rsidR="00CE3816" w:rsidRDefault="00CE3816" w:rsidP="009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16" w:rsidRDefault="00CE3816" w:rsidP="009253B9">
      <w:r>
        <w:separator/>
      </w:r>
    </w:p>
  </w:footnote>
  <w:footnote w:type="continuationSeparator" w:id="0">
    <w:p w:rsidR="00CE3816" w:rsidRDefault="00CE3816" w:rsidP="009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5B8"/>
    <w:multiLevelType w:val="hybridMultilevel"/>
    <w:tmpl w:val="0AE67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41E90"/>
    <w:multiLevelType w:val="hybridMultilevel"/>
    <w:tmpl w:val="2EA277D2"/>
    <w:lvl w:ilvl="0" w:tplc="33247092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931839"/>
    <w:multiLevelType w:val="hybridMultilevel"/>
    <w:tmpl w:val="C500103C"/>
    <w:lvl w:ilvl="0" w:tplc="09FEAD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E09B3"/>
    <w:multiLevelType w:val="hybridMultilevel"/>
    <w:tmpl w:val="A8A40FD0"/>
    <w:lvl w:ilvl="0" w:tplc="85AEE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A93A2D"/>
    <w:multiLevelType w:val="hybridMultilevel"/>
    <w:tmpl w:val="3BD6DC42"/>
    <w:lvl w:ilvl="0" w:tplc="50B45F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735726"/>
    <w:multiLevelType w:val="hybridMultilevel"/>
    <w:tmpl w:val="2996A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3D1A89"/>
    <w:multiLevelType w:val="hybridMultilevel"/>
    <w:tmpl w:val="8C3674AE"/>
    <w:lvl w:ilvl="0" w:tplc="FF8C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B56D2"/>
    <w:multiLevelType w:val="hybridMultilevel"/>
    <w:tmpl w:val="237A45E4"/>
    <w:lvl w:ilvl="0" w:tplc="D8D872A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F3"/>
    <w:rsid w:val="00134AF3"/>
    <w:rsid w:val="001E489B"/>
    <w:rsid w:val="00290F82"/>
    <w:rsid w:val="00313FED"/>
    <w:rsid w:val="00386221"/>
    <w:rsid w:val="004C41A8"/>
    <w:rsid w:val="00501026"/>
    <w:rsid w:val="00572DE0"/>
    <w:rsid w:val="005A3130"/>
    <w:rsid w:val="0061795E"/>
    <w:rsid w:val="006A4EDF"/>
    <w:rsid w:val="0070440C"/>
    <w:rsid w:val="00782D31"/>
    <w:rsid w:val="007C016C"/>
    <w:rsid w:val="008A49B8"/>
    <w:rsid w:val="009253B9"/>
    <w:rsid w:val="00936920"/>
    <w:rsid w:val="00954FBB"/>
    <w:rsid w:val="00985C00"/>
    <w:rsid w:val="009F364E"/>
    <w:rsid w:val="00A24BE4"/>
    <w:rsid w:val="00AD4E3C"/>
    <w:rsid w:val="00AE038C"/>
    <w:rsid w:val="00B67929"/>
    <w:rsid w:val="00BB2974"/>
    <w:rsid w:val="00BB5793"/>
    <w:rsid w:val="00BD2FA3"/>
    <w:rsid w:val="00CD48F7"/>
    <w:rsid w:val="00CE3816"/>
    <w:rsid w:val="00D10528"/>
    <w:rsid w:val="00D2738C"/>
    <w:rsid w:val="00D32620"/>
    <w:rsid w:val="00DB30D4"/>
    <w:rsid w:val="00E1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253B9"/>
    <w:rPr>
      <w:kern w:val="2"/>
    </w:rPr>
  </w:style>
  <w:style w:type="paragraph" w:styleId="a5">
    <w:name w:val="footer"/>
    <w:basedOn w:val="a"/>
    <w:link w:val="a6"/>
    <w:uiPriority w:val="99"/>
    <w:unhideWhenUsed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53B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8622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86221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A4ED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6A4EDF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2014-10-21T01:54:00Z</cp:lastPrinted>
  <dcterms:created xsi:type="dcterms:W3CDTF">2014-10-24T07:06:00Z</dcterms:created>
  <dcterms:modified xsi:type="dcterms:W3CDTF">2014-10-24T07:06:00Z</dcterms:modified>
</cp:coreProperties>
</file>